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592" w:rsidRDefault="00523B96" w:rsidP="007E21A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Promotech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8835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KM zwiększa obroty </w:t>
      </w:r>
    </w:p>
    <w:p w:rsidR="00883592" w:rsidRDefault="00883592" w:rsidP="007E21A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F6975" w:rsidRPr="00CF1F52" w:rsidRDefault="007E21A8" w:rsidP="007E21A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1F52">
        <w:rPr>
          <w:rFonts w:ascii="Times New Roman" w:eastAsia="Times New Roman" w:hAnsi="Times New Roman" w:cs="Times New Roman"/>
          <w:sz w:val="28"/>
          <w:szCs w:val="28"/>
          <w:lang w:eastAsia="pl-PL"/>
        </w:rPr>
        <w:t>Mimo spowolnienia gospodarczego, łapski Promotech KM notuje dobre wyniki finansowe – w 2019 osiągnął sprzedaż na poziomie 16, 6 mln zł</w:t>
      </w:r>
      <w:r w:rsidR="00CF1F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7F6975" w:rsidRPr="00CF1F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Plany na rok 2020 to minimum 17,5 mln zł. </w:t>
      </w:r>
    </w:p>
    <w:p w:rsidR="007F6975" w:rsidRPr="00CF1F52" w:rsidRDefault="007F6975" w:rsidP="007E21A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1F52">
        <w:rPr>
          <w:rFonts w:ascii="Times New Roman" w:eastAsia="Times New Roman" w:hAnsi="Times New Roman" w:cs="Times New Roman"/>
          <w:sz w:val="28"/>
          <w:szCs w:val="28"/>
          <w:lang w:eastAsia="pl-PL"/>
        </w:rPr>
        <w:t>- S</w:t>
      </w:r>
      <w:r w:rsidR="007E21A8" w:rsidRPr="007E21A8">
        <w:rPr>
          <w:rFonts w:ascii="Times New Roman" w:eastAsia="Times New Roman" w:hAnsi="Times New Roman" w:cs="Times New Roman"/>
          <w:sz w:val="28"/>
          <w:szCs w:val="28"/>
          <w:lang w:eastAsia="pl-PL"/>
        </w:rPr>
        <w:t>przedaż w 2019 zamknęliśmy na poziomie 98,5</w:t>
      </w:r>
      <w:r w:rsidRPr="00CF1F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proc. planowanego wyniku, </w:t>
      </w:r>
      <w:r w:rsidR="00D775BB" w:rsidRPr="00CF1F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osiągając przychód o 2 mln wyższy niż w 2018 r., </w:t>
      </w:r>
      <w:r w:rsidRPr="00CF1F52">
        <w:rPr>
          <w:rFonts w:ascii="Times New Roman" w:eastAsia="Times New Roman" w:hAnsi="Times New Roman" w:cs="Times New Roman"/>
          <w:sz w:val="28"/>
          <w:szCs w:val="28"/>
          <w:lang w:eastAsia="pl-PL"/>
        </w:rPr>
        <w:t>co – biorąc pod uwagę skalę tego obrotu</w:t>
      </w:r>
      <w:r w:rsidR="00D775BB" w:rsidRPr="00CF1F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 </w:t>
      </w:r>
      <w:r w:rsidRPr="00CF1F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jest wartością co najmniej zadowalającą – mówi Karol </w:t>
      </w:r>
      <w:proofErr w:type="spellStart"/>
      <w:r w:rsidRPr="00CF1F52">
        <w:rPr>
          <w:rFonts w:ascii="Times New Roman" w:eastAsia="Times New Roman" w:hAnsi="Times New Roman" w:cs="Times New Roman"/>
          <w:sz w:val="28"/>
          <w:szCs w:val="28"/>
          <w:lang w:eastAsia="pl-PL"/>
        </w:rPr>
        <w:t>Zadykowicz</w:t>
      </w:r>
      <w:proofErr w:type="spellEnd"/>
      <w:r w:rsidRPr="00CF1F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prezes </w:t>
      </w:r>
      <w:proofErr w:type="spellStart"/>
      <w:r w:rsidRPr="00CF1F52">
        <w:rPr>
          <w:rFonts w:ascii="Times New Roman" w:eastAsia="Times New Roman" w:hAnsi="Times New Roman" w:cs="Times New Roman"/>
          <w:sz w:val="28"/>
          <w:szCs w:val="28"/>
          <w:lang w:eastAsia="pl-PL"/>
        </w:rPr>
        <w:t>Promotech</w:t>
      </w:r>
      <w:proofErr w:type="spellEnd"/>
      <w:r w:rsidR="00523B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F1F52">
        <w:rPr>
          <w:rFonts w:ascii="Times New Roman" w:eastAsia="Times New Roman" w:hAnsi="Times New Roman" w:cs="Times New Roman"/>
          <w:sz w:val="28"/>
          <w:szCs w:val="28"/>
          <w:lang w:eastAsia="pl-PL"/>
        </w:rPr>
        <w:t>KM</w:t>
      </w:r>
      <w:r w:rsidR="00883592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CF1F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 </w:t>
      </w:r>
      <w:r w:rsidR="007E21A8" w:rsidRPr="007E21A8">
        <w:rPr>
          <w:rFonts w:ascii="Times New Roman" w:eastAsia="Times New Roman" w:hAnsi="Times New Roman" w:cs="Times New Roman"/>
          <w:sz w:val="28"/>
          <w:szCs w:val="28"/>
          <w:lang w:eastAsia="pl-PL"/>
        </w:rPr>
        <w:t>Z perspektywy minionego roku</w:t>
      </w:r>
      <w:r w:rsidRPr="00CF1F52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7E21A8" w:rsidRPr="007E21A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najważniejszymi elementami, które pozwoliły na wypracowanie </w:t>
      </w:r>
      <w:r w:rsidR="00D775BB" w:rsidRPr="00CF1F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takich </w:t>
      </w:r>
      <w:r w:rsidR="007E21A8" w:rsidRPr="007E21A8">
        <w:rPr>
          <w:rFonts w:ascii="Times New Roman" w:eastAsia="Times New Roman" w:hAnsi="Times New Roman" w:cs="Times New Roman"/>
          <w:sz w:val="28"/>
          <w:szCs w:val="28"/>
          <w:lang w:eastAsia="pl-PL"/>
        </w:rPr>
        <w:t>wyników był wzrost sprzedaży do naszych klientów z krajów skandynawskich, a także ponad 50</w:t>
      </w:r>
      <w:r w:rsidRPr="00CF1F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-proc. </w:t>
      </w:r>
      <w:r w:rsidR="007E21A8" w:rsidRPr="007E21A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wzrost sprzedaży do naszego </w:t>
      </w:r>
      <w:r w:rsidRPr="00CF1F52">
        <w:rPr>
          <w:rFonts w:ascii="Times New Roman" w:eastAsia="Times New Roman" w:hAnsi="Times New Roman" w:cs="Times New Roman"/>
          <w:sz w:val="28"/>
          <w:szCs w:val="28"/>
          <w:lang w:eastAsia="pl-PL"/>
        </w:rPr>
        <w:t>f</w:t>
      </w:r>
      <w:r w:rsidR="007E21A8" w:rsidRPr="007E21A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rancuskiego kontrahenta z branży rolniczej. </w:t>
      </w:r>
    </w:p>
    <w:p w:rsidR="00210BF8" w:rsidRPr="00CF1F52" w:rsidRDefault="00210BF8" w:rsidP="00D775BB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1F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Jednym z ważniejszych ubiegłorocznych kontraktów </w:t>
      </w:r>
      <w:proofErr w:type="spellStart"/>
      <w:r w:rsidRPr="00CF1F52">
        <w:rPr>
          <w:rFonts w:ascii="Times New Roman" w:eastAsia="Times New Roman" w:hAnsi="Times New Roman" w:cs="Times New Roman"/>
          <w:sz w:val="28"/>
          <w:szCs w:val="28"/>
          <w:lang w:eastAsia="pl-PL"/>
        </w:rPr>
        <w:t>Pr</w:t>
      </w:r>
      <w:r w:rsidR="00523B96">
        <w:rPr>
          <w:rFonts w:ascii="Times New Roman" w:eastAsia="Times New Roman" w:hAnsi="Times New Roman" w:cs="Times New Roman"/>
          <w:sz w:val="28"/>
          <w:szCs w:val="28"/>
          <w:lang w:eastAsia="pl-PL"/>
        </w:rPr>
        <w:t>omotechu</w:t>
      </w:r>
      <w:proofErr w:type="spellEnd"/>
      <w:r w:rsidR="00523B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F1F52">
        <w:rPr>
          <w:rFonts w:ascii="Times New Roman" w:eastAsia="Times New Roman" w:hAnsi="Times New Roman" w:cs="Times New Roman"/>
          <w:sz w:val="28"/>
          <w:szCs w:val="28"/>
          <w:lang w:eastAsia="pl-PL"/>
        </w:rPr>
        <w:t>KM była produkcja i montaż dużych maszyn dla przemysłu hutniczego na rzecz skandynawskiego kontrahenta, realizowana we współpracy z innymi podl</w:t>
      </w:r>
      <w:r w:rsidR="00D775BB" w:rsidRPr="00CF1F52">
        <w:rPr>
          <w:rFonts w:ascii="Times New Roman" w:eastAsia="Times New Roman" w:hAnsi="Times New Roman" w:cs="Times New Roman"/>
          <w:sz w:val="28"/>
          <w:szCs w:val="28"/>
          <w:lang w:eastAsia="pl-PL"/>
        </w:rPr>
        <w:t>askimi firmami</w:t>
      </w:r>
      <w:r w:rsidRPr="00CF1F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D775BB" w:rsidRPr="00CF1F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Firma zwiększyła też wolumen, przejętej od spółki-matki, produkcji </w:t>
      </w:r>
      <w:r w:rsidR="00D775BB" w:rsidRPr="007E21A8">
        <w:rPr>
          <w:rFonts w:ascii="Times New Roman" w:eastAsia="Times New Roman" w:hAnsi="Times New Roman" w:cs="Times New Roman"/>
          <w:sz w:val="28"/>
          <w:szCs w:val="28"/>
          <w:lang w:eastAsia="pl-PL"/>
        </w:rPr>
        <w:t>mechanicznych nożyc gilotynowych,</w:t>
      </w:r>
      <w:r w:rsidR="00D775BB" w:rsidRPr="00CF1F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które trafiają także na rynek skandynawski. </w:t>
      </w:r>
    </w:p>
    <w:p w:rsidR="007E21A8" w:rsidRPr="007E21A8" w:rsidRDefault="00D775BB" w:rsidP="007E21A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1F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="007E21A8" w:rsidRPr="007E21A8">
        <w:rPr>
          <w:rFonts w:ascii="Times New Roman" w:eastAsia="Times New Roman" w:hAnsi="Times New Roman" w:cs="Times New Roman"/>
          <w:sz w:val="28"/>
          <w:szCs w:val="28"/>
          <w:lang w:eastAsia="pl-PL"/>
        </w:rPr>
        <w:t>Oczywiście nie oby</w:t>
      </w:r>
      <w:r w:rsidRPr="00CF1F52">
        <w:rPr>
          <w:rFonts w:ascii="Times New Roman" w:eastAsia="Times New Roman" w:hAnsi="Times New Roman" w:cs="Times New Roman"/>
          <w:sz w:val="28"/>
          <w:szCs w:val="28"/>
          <w:lang w:eastAsia="pl-PL"/>
        </w:rPr>
        <w:t>ło się bez problemów, które dały</w:t>
      </w:r>
      <w:r w:rsidR="007E21A8" w:rsidRPr="007E21A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się szczególnie odczuć pod koniec III i w IV kwartale roku</w:t>
      </w:r>
      <w:r w:rsidRPr="00CF1F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dodaje Karol Zadykowicz</w:t>
      </w:r>
      <w:r w:rsidR="007E21A8" w:rsidRPr="007E21A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Pr="00CF1F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To wtedy zaczęliśmy odczuwać skutki pogarszającej się koniunktury, </w:t>
      </w:r>
      <w:r w:rsidR="007E21A8" w:rsidRPr="007E21A8">
        <w:rPr>
          <w:rFonts w:ascii="Times New Roman" w:eastAsia="Times New Roman" w:hAnsi="Times New Roman" w:cs="Times New Roman"/>
          <w:sz w:val="28"/>
          <w:szCs w:val="28"/>
          <w:lang w:eastAsia="pl-PL"/>
        </w:rPr>
        <w:t>najbardziej widoczn</w:t>
      </w:r>
      <w:r w:rsidRPr="00CF1F52">
        <w:rPr>
          <w:rFonts w:ascii="Times New Roman" w:eastAsia="Times New Roman" w:hAnsi="Times New Roman" w:cs="Times New Roman"/>
          <w:sz w:val="28"/>
          <w:szCs w:val="28"/>
          <w:lang w:eastAsia="pl-PL"/>
        </w:rPr>
        <w:t>ej</w:t>
      </w:r>
      <w:r w:rsidR="007E21A8" w:rsidRPr="007E21A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wśród klientów związanych z branżą rolniczą.</w:t>
      </w:r>
    </w:p>
    <w:p w:rsidR="00403607" w:rsidRPr="00CF1F52" w:rsidRDefault="00D775BB" w:rsidP="0040360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1F52">
        <w:rPr>
          <w:rFonts w:ascii="Times New Roman" w:eastAsia="Times New Roman" w:hAnsi="Times New Roman" w:cs="Times New Roman"/>
          <w:sz w:val="28"/>
          <w:szCs w:val="28"/>
          <w:lang w:eastAsia="pl-PL"/>
        </w:rPr>
        <w:t>Dlatego też plany</w:t>
      </w:r>
      <w:r w:rsidR="00403607" w:rsidRPr="00CF1F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sprzedażowe na rok 2020 są </w:t>
      </w:r>
      <w:r w:rsidR="00883592" w:rsidRPr="00CF1F52">
        <w:rPr>
          <w:rFonts w:ascii="Times New Roman" w:eastAsia="Times New Roman" w:hAnsi="Times New Roman" w:cs="Times New Roman"/>
          <w:sz w:val="28"/>
          <w:szCs w:val="28"/>
          <w:lang w:eastAsia="pl-PL"/>
        </w:rPr>
        <w:t>ostrożne - zakładają</w:t>
      </w:r>
      <w:r w:rsidR="00403607" w:rsidRPr="00CF1F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5,4 proc. wzrost w stosunku do roku poprzedniego, do poziomu 17,5 mln zł. </w:t>
      </w:r>
    </w:p>
    <w:p w:rsidR="00403607" w:rsidRPr="00CF1F52" w:rsidRDefault="00403607" w:rsidP="007E21A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1F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tegorocznych planach jest też wiele </w:t>
      </w:r>
      <w:r w:rsidR="007E21A8" w:rsidRPr="007E21A8">
        <w:rPr>
          <w:rFonts w:ascii="Times New Roman" w:eastAsia="Times New Roman" w:hAnsi="Times New Roman" w:cs="Times New Roman"/>
          <w:sz w:val="28"/>
          <w:szCs w:val="28"/>
          <w:lang w:eastAsia="pl-PL"/>
        </w:rPr>
        <w:t>inwestycji</w:t>
      </w:r>
      <w:r w:rsidRPr="00CF1F52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7E21A8" w:rsidRPr="007E21A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skierowanych głównie na rewitalizację parku maszynowego. </w:t>
      </w:r>
    </w:p>
    <w:p w:rsidR="007E21A8" w:rsidRPr="007E21A8" w:rsidRDefault="00403607" w:rsidP="007E21A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1F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Najważniejsza </w:t>
      </w:r>
      <w:r w:rsidR="00883592" w:rsidRPr="00CF1F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to </w:t>
      </w:r>
      <w:r w:rsidR="00883592" w:rsidRPr="007E21A8">
        <w:rPr>
          <w:rFonts w:ascii="Times New Roman" w:eastAsia="Times New Roman" w:hAnsi="Times New Roman" w:cs="Times New Roman"/>
          <w:sz w:val="28"/>
          <w:szCs w:val="28"/>
          <w:lang w:eastAsia="pl-PL"/>
        </w:rPr>
        <w:t>zakup</w:t>
      </w:r>
      <w:r w:rsidR="007E21A8" w:rsidRPr="007E21A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nowej wykrawarki laserowej, ale realizacj</w:t>
      </w:r>
      <w:r w:rsidRPr="00CF1F52">
        <w:rPr>
          <w:rFonts w:ascii="Times New Roman" w:eastAsia="Times New Roman" w:hAnsi="Times New Roman" w:cs="Times New Roman"/>
          <w:sz w:val="28"/>
          <w:szCs w:val="28"/>
          <w:lang w:eastAsia="pl-PL"/>
        </w:rPr>
        <w:t>ę</w:t>
      </w:r>
      <w:r w:rsidR="00CF1F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tej inwestycji ze względu na je</w:t>
      </w:r>
      <w:r w:rsidR="007E21A8" w:rsidRPr="007E21A8">
        <w:rPr>
          <w:rFonts w:ascii="Times New Roman" w:eastAsia="Times New Roman" w:hAnsi="Times New Roman" w:cs="Times New Roman"/>
          <w:sz w:val="28"/>
          <w:szCs w:val="28"/>
          <w:lang w:eastAsia="pl-PL"/>
        </w:rPr>
        <w:t>j duż</w:t>
      </w:r>
      <w:r w:rsidRPr="00CF1F52">
        <w:rPr>
          <w:rFonts w:ascii="Times New Roman" w:eastAsia="Times New Roman" w:hAnsi="Times New Roman" w:cs="Times New Roman"/>
          <w:sz w:val="28"/>
          <w:szCs w:val="28"/>
          <w:lang w:eastAsia="pl-PL"/>
        </w:rPr>
        <w:t>ą</w:t>
      </w:r>
      <w:r w:rsidR="007E21A8" w:rsidRPr="007E21A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wartość uzależniamy przede wszystkim od poziomu realizacji planu w pierwszych miesiącach roku, które </w:t>
      </w:r>
      <w:r w:rsidR="00CF1F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="007E21A8" w:rsidRPr="007E21A8">
        <w:rPr>
          <w:rFonts w:ascii="Times New Roman" w:eastAsia="Times New Roman" w:hAnsi="Times New Roman" w:cs="Times New Roman"/>
          <w:sz w:val="28"/>
          <w:szCs w:val="28"/>
          <w:lang w:eastAsia="pl-PL"/>
        </w:rPr>
        <w:t>mamy nadziej</w:t>
      </w:r>
      <w:r w:rsidR="00CF1F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ę - </w:t>
      </w:r>
      <w:r w:rsidR="007E21A8" w:rsidRPr="007E21A8">
        <w:rPr>
          <w:rFonts w:ascii="Times New Roman" w:eastAsia="Times New Roman" w:hAnsi="Times New Roman" w:cs="Times New Roman"/>
          <w:sz w:val="28"/>
          <w:szCs w:val="28"/>
          <w:lang w:eastAsia="pl-PL"/>
        </w:rPr>
        <w:t>pokażą potencjał wypracowanych pod koniec 2019 nowych kontaktów z nowymi kontrahentami</w:t>
      </w:r>
      <w:r w:rsidR="00DF6BCC" w:rsidRPr="00CF1F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dodaje prezes Zadykowicz. </w:t>
      </w:r>
    </w:p>
    <w:p w:rsidR="00DF6BCC" w:rsidRPr="00CF1F52" w:rsidRDefault="00DF6BCC" w:rsidP="007E21A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1F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Chodzi tu </w:t>
      </w:r>
      <w:r w:rsidR="0096759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 </w:t>
      </w:r>
      <w:r w:rsidRPr="00CF1F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nawiązane </w:t>
      </w:r>
      <w:r w:rsidR="007E21A8" w:rsidRPr="007E21A8">
        <w:rPr>
          <w:rFonts w:ascii="Times New Roman" w:eastAsia="Times New Roman" w:hAnsi="Times New Roman" w:cs="Times New Roman"/>
          <w:sz w:val="28"/>
          <w:szCs w:val="28"/>
          <w:lang w:eastAsia="pl-PL"/>
        </w:rPr>
        <w:t>za pośrednictwem białostockiego Promotechu kont</w:t>
      </w:r>
      <w:r w:rsidRPr="00CF1F52">
        <w:rPr>
          <w:rFonts w:ascii="Times New Roman" w:eastAsia="Times New Roman" w:hAnsi="Times New Roman" w:cs="Times New Roman"/>
          <w:sz w:val="28"/>
          <w:szCs w:val="28"/>
          <w:lang w:eastAsia="pl-PL"/>
        </w:rPr>
        <w:t>r</w:t>
      </w:r>
      <w:r w:rsidR="007E21A8" w:rsidRPr="007E21A8">
        <w:rPr>
          <w:rFonts w:ascii="Times New Roman" w:eastAsia="Times New Roman" w:hAnsi="Times New Roman" w:cs="Times New Roman"/>
          <w:sz w:val="28"/>
          <w:szCs w:val="28"/>
          <w:lang w:eastAsia="pl-PL"/>
        </w:rPr>
        <w:t>akt</w:t>
      </w:r>
      <w:r w:rsidRPr="00CF1F52">
        <w:rPr>
          <w:rFonts w:ascii="Times New Roman" w:eastAsia="Times New Roman" w:hAnsi="Times New Roman" w:cs="Times New Roman"/>
          <w:sz w:val="28"/>
          <w:szCs w:val="28"/>
          <w:lang w:eastAsia="pl-PL"/>
        </w:rPr>
        <w:t>y</w:t>
      </w:r>
      <w:r w:rsidR="007E21A8" w:rsidRPr="007E21A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dw</w:t>
      </w:r>
      <w:r w:rsidRPr="00CF1F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iema </w:t>
      </w:r>
      <w:r w:rsidR="007E21A8" w:rsidRPr="007E21A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dużymi firmami z Holandii i Francji. </w:t>
      </w:r>
    </w:p>
    <w:p w:rsidR="007E21A8" w:rsidRPr="007E21A8" w:rsidRDefault="00DF6BCC" w:rsidP="007E21A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1F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="007E21A8" w:rsidRPr="007E21A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Pokładamy </w:t>
      </w:r>
      <w:r w:rsidRPr="00CF1F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nich </w:t>
      </w:r>
      <w:r w:rsidR="007E21A8" w:rsidRPr="007E21A8">
        <w:rPr>
          <w:rFonts w:ascii="Times New Roman" w:eastAsia="Times New Roman" w:hAnsi="Times New Roman" w:cs="Times New Roman"/>
          <w:sz w:val="28"/>
          <w:szCs w:val="28"/>
          <w:lang w:eastAsia="pl-PL"/>
        </w:rPr>
        <w:t>spore nadzieje</w:t>
      </w:r>
      <w:r w:rsidRPr="00CF1F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jednocześnie </w:t>
      </w:r>
      <w:r w:rsidR="007E21A8" w:rsidRPr="007E21A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konsekwentnie dywersyfikując portfel klientów i </w:t>
      </w:r>
      <w:r w:rsidR="00883592" w:rsidRPr="007E21A8">
        <w:rPr>
          <w:rFonts w:ascii="Times New Roman" w:eastAsia="Times New Roman" w:hAnsi="Times New Roman" w:cs="Times New Roman"/>
          <w:sz w:val="28"/>
          <w:szCs w:val="28"/>
          <w:lang w:eastAsia="pl-PL"/>
        </w:rPr>
        <w:t>branż, z jakimi</w:t>
      </w:r>
      <w:r w:rsidR="007E21A8" w:rsidRPr="007E21A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współpracujemy</w:t>
      </w:r>
      <w:r w:rsidRPr="00CF1F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dodaje Karol Zadykowicz. – Również inwestycje w park </w:t>
      </w:r>
      <w:r w:rsidR="00883592" w:rsidRPr="00CF1F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maszynowy </w:t>
      </w:r>
      <w:r w:rsidR="00883592" w:rsidRPr="007E21A8">
        <w:rPr>
          <w:rFonts w:ascii="Times New Roman" w:eastAsia="Times New Roman" w:hAnsi="Times New Roman" w:cs="Times New Roman"/>
          <w:sz w:val="28"/>
          <w:szCs w:val="28"/>
          <w:lang w:eastAsia="pl-PL"/>
        </w:rPr>
        <w:t>przełożą</w:t>
      </w:r>
      <w:r w:rsidR="007E21A8" w:rsidRPr="007E21A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się na bardziej efektywne procesy produkcyjne i zwiększ</w:t>
      </w:r>
      <w:r w:rsidRPr="00CF1F52">
        <w:rPr>
          <w:rFonts w:ascii="Times New Roman" w:eastAsia="Times New Roman" w:hAnsi="Times New Roman" w:cs="Times New Roman"/>
          <w:sz w:val="28"/>
          <w:szCs w:val="28"/>
          <w:lang w:eastAsia="pl-PL"/>
        </w:rPr>
        <w:t>ą</w:t>
      </w:r>
      <w:r w:rsidR="007E21A8" w:rsidRPr="007E21A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nasz potencjał do budowania wolumenu sprzedaży.</w:t>
      </w:r>
    </w:p>
    <w:p w:rsidR="007E21A8" w:rsidRPr="007E21A8" w:rsidRDefault="007E21A8" w:rsidP="007E21A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E21A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7E21A8" w:rsidRPr="00CF1F52" w:rsidRDefault="007E21A8" w:rsidP="007E21A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CF1F52">
        <w:rPr>
          <w:rFonts w:ascii="Times New Roman" w:hAnsi="Times New Roman" w:cs="Times New Roman"/>
          <w:sz w:val="28"/>
          <w:szCs w:val="28"/>
          <w:shd w:val="clear" w:color="auto" w:fill="FFFFFF"/>
        </w:rPr>
        <w:t>Promotech</w:t>
      </w:r>
      <w:proofErr w:type="spellEnd"/>
      <w:r w:rsidR="00523B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F1F52">
        <w:rPr>
          <w:rFonts w:ascii="Times New Roman" w:hAnsi="Times New Roman" w:cs="Times New Roman"/>
          <w:sz w:val="28"/>
          <w:szCs w:val="28"/>
          <w:shd w:val="clear" w:color="auto" w:fill="FFFFFF"/>
        </w:rPr>
        <w:t>KM zajmuje się produkcją maszyn, obróbką metali oraz małej i średniej wielkości konstrukcji metalowych dla klientów z Polski, Europy Zachodniej i Skandynawii. Rozbudowany i w</w:t>
      </w:r>
      <w:bookmarkStart w:id="0" w:name="_GoBack"/>
      <w:bookmarkEnd w:id="0"/>
      <w:r w:rsidRPr="00CF1F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szechstronny park maszynowy </w:t>
      </w:r>
      <w:r w:rsidRPr="00CF1F5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firmy pozwala na realizację kompleksowych usług</w:t>
      </w:r>
      <w:r w:rsidR="0096759D">
        <w:rPr>
          <w:rFonts w:ascii="Times New Roman" w:hAnsi="Times New Roman" w:cs="Times New Roman"/>
          <w:sz w:val="28"/>
          <w:szCs w:val="28"/>
          <w:shd w:val="clear" w:color="auto" w:fill="FFFFFF"/>
        </w:rPr>
        <w:t>, związanych z wytwarza</w:t>
      </w:r>
      <w:r w:rsidRPr="00CF1F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niem zarówno mało- jak i wielkoseryjnych elementów oraz produkcję kompletnych wyrobów pod marką kontrahenta. </w:t>
      </w:r>
      <w:r w:rsidRPr="00CF1F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Spółka obecnie zatrudnia ok. 90 osób. </w:t>
      </w:r>
    </w:p>
    <w:p w:rsidR="002B3242" w:rsidRPr="00CF1F52" w:rsidRDefault="002B3242">
      <w:pPr>
        <w:rPr>
          <w:rFonts w:ascii="Times New Roman" w:hAnsi="Times New Roman" w:cs="Times New Roman"/>
          <w:sz w:val="28"/>
          <w:szCs w:val="28"/>
        </w:rPr>
      </w:pPr>
    </w:p>
    <w:sectPr w:rsidR="002B3242" w:rsidRPr="00CF1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A8"/>
    <w:rsid w:val="00210BF8"/>
    <w:rsid w:val="002B3242"/>
    <w:rsid w:val="00403607"/>
    <w:rsid w:val="00523B96"/>
    <w:rsid w:val="007E21A8"/>
    <w:rsid w:val="007F6975"/>
    <w:rsid w:val="00883592"/>
    <w:rsid w:val="0096759D"/>
    <w:rsid w:val="00CF1F52"/>
    <w:rsid w:val="00D775BB"/>
    <w:rsid w:val="00DF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9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3</cp:revision>
  <dcterms:created xsi:type="dcterms:W3CDTF">2020-02-21T11:50:00Z</dcterms:created>
  <dcterms:modified xsi:type="dcterms:W3CDTF">2020-02-21T14:04:00Z</dcterms:modified>
</cp:coreProperties>
</file>